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overflowPunct w:val="false"/>
        <w:spacing w:lineRule="exact" w:line="540"/>
        <w:jc w:val="center"/>
        <w:rPr>
          <w:rFonts w:ascii="华文中宋" w:cs="华文中宋" w:eastAsia="华文中宋" w:hAnsi="华文中宋"/>
          <w:b/>
          <w:bCs/>
          <w:sz w:val="32"/>
          <w:szCs w:val="32"/>
        </w:rPr>
      </w:pPr>
    </w:p>
    <w:p>
      <w:pPr>
        <w:pStyle w:val="style0"/>
        <w:overflowPunct w:val="false"/>
        <w:spacing w:lineRule="exact" w:line="540"/>
        <w:jc w:val="center"/>
        <w:rPr>
          <w:rFonts w:ascii="华文中宋" w:cs="华文中宋" w:eastAsia="华文中宋" w:hAnsi="华文中宋"/>
          <w:b/>
          <w:bCs/>
          <w:sz w:val="32"/>
          <w:szCs w:val="32"/>
        </w:rPr>
      </w:pPr>
    </w:p>
    <w:p>
      <w:pPr>
        <w:pStyle w:val="style0"/>
        <w:overflowPunct w:val="false"/>
        <w:spacing w:lineRule="exact" w:line="540"/>
        <w:jc w:val="center"/>
        <w:rPr>
          <w:rFonts w:ascii="华文中宋" w:cs="华文中宋" w:eastAsia="华文中宋" w:hAnsi="华文中宋"/>
          <w:b/>
          <w:bCs/>
          <w:sz w:val="32"/>
          <w:szCs w:val="32"/>
        </w:rPr>
      </w:pPr>
      <w:r>
        <w:rPr>
          <w:rFonts w:ascii="华文中宋" w:cs="华文中宋" w:eastAsia="华文中宋" w:hAnsi="华文中宋" w:hint="eastAsia"/>
          <w:b/>
          <w:bCs/>
          <w:sz w:val="32"/>
          <w:szCs w:val="32"/>
        </w:rPr>
        <w:t xml:space="preserve">服务型制造种子计划报名表 </w:t>
      </w:r>
    </w:p>
    <w:tbl>
      <w:tblPr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1916"/>
        <w:gridCol w:w="1099"/>
        <w:gridCol w:w="2983"/>
      </w:tblGrid>
      <w:tr>
        <w:trPr>
          <w:trHeight w:val="456" w:hRule="atLeast"/>
        </w:trPr>
        <w:tc>
          <w:tcPr>
            <w:tcW w:w="8694" w:type="dxa"/>
            <w:gridSpan w:val="4"/>
            <w:tcBorders/>
            <w:vAlign w:val="center"/>
          </w:tcPr>
          <w:p>
            <w:pPr>
              <w:pStyle w:val="style0"/>
              <w:overflowPunct w:val="false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一、企业基本情况</w:t>
            </w:r>
          </w:p>
        </w:tc>
      </w:tr>
      <w:tr>
        <w:tblPrEx/>
        <w:trPr>
          <w:trHeight w:val="406" w:hRule="atLeast"/>
        </w:trPr>
        <w:tc>
          <w:tcPr>
            <w:tcW w:w="2696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企业名称（盖章）</w:t>
            </w:r>
          </w:p>
        </w:tc>
        <w:tc>
          <w:tcPr>
            <w:tcW w:w="5998" w:type="dxa"/>
            <w:gridSpan w:val="3"/>
            <w:tcBorders/>
            <w:vAlign w:val="center"/>
          </w:tcPr>
          <w:p>
            <w:pPr>
              <w:pStyle w:val="style0"/>
              <w:overflowPunct w:val="false"/>
              <w:ind w:firstLine="240" w:firstLineChars="10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>
        <w:tblPrEx/>
        <w:trPr>
          <w:trHeight w:val="397" w:hRule="atLeast"/>
        </w:trPr>
        <w:tc>
          <w:tcPr>
            <w:tcW w:w="2696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注册地址</w:t>
            </w:r>
          </w:p>
        </w:tc>
        <w:tc>
          <w:tcPr>
            <w:tcW w:w="5998" w:type="dxa"/>
            <w:gridSpan w:val="3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>
        <w:tblPrEx/>
        <w:trPr>
          <w:trHeight w:val="397" w:hRule="atLeast"/>
        </w:trPr>
        <w:tc>
          <w:tcPr>
            <w:tcW w:w="2696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注册资本（万元）</w:t>
            </w:r>
          </w:p>
        </w:tc>
        <w:tc>
          <w:tcPr>
            <w:tcW w:w="1916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99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注册时间</w:t>
            </w:r>
          </w:p>
        </w:tc>
        <w:tc>
          <w:tcPr>
            <w:tcW w:w="2983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>
        <w:tblPrEx/>
        <w:trPr>
          <w:trHeight w:val="90" w:hRule="atLeast"/>
        </w:trPr>
        <w:tc>
          <w:tcPr>
            <w:tcW w:w="2696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主营业务</w:t>
            </w:r>
          </w:p>
        </w:tc>
        <w:tc>
          <w:tcPr>
            <w:tcW w:w="1916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99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所属行业</w:t>
            </w:r>
          </w:p>
        </w:tc>
        <w:tc>
          <w:tcPr>
            <w:tcW w:w="2983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i/>
                <w:iCs/>
                <w:sz w:val="24"/>
              </w:rPr>
            </w:pPr>
          </w:p>
        </w:tc>
      </w:tr>
      <w:tr>
        <w:tblPrEx/>
        <w:trPr>
          <w:trHeight w:val="397" w:hRule="atLeast"/>
        </w:trPr>
        <w:tc>
          <w:tcPr>
            <w:tcW w:w="2696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员工总数（人）</w:t>
            </w:r>
          </w:p>
        </w:tc>
        <w:tc>
          <w:tcPr>
            <w:tcW w:w="1916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99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联 系 人</w:t>
            </w:r>
          </w:p>
        </w:tc>
        <w:tc>
          <w:tcPr>
            <w:tcW w:w="2983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i/>
                <w:iCs/>
                <w:sz w:val="24"/>
              </w:rPr>
            </w:pPr>
          </w:p>
        </w:tc>
      </w:tr>
      <w:tr>
        <w:tblPrEx/>
        <w:trPr>
          <w:trHeight w:val="397" w:hRule="atLeast"/>
        </w:trPr>
        <w:tc>
          <w:tcPr>
            <w:tcW w:w="2696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职    务</w:t>
            </w:r>
          </w:p>
        </w:tc>
        <w:tc>
          <w:tcPr>
            <w:tcW w:w="1916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99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2983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>
        <w:tblPrEx/>
        <w:trPr>
          <w:trHeight w:val="397" w:hRule="atLeast"/>
        </w:trPr>
        <w:tc>
          <w:tcPr>
            <w:tcW w:w="2696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998" w:type="dxa"/>
            <w:gridSpan w:val="3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>
        <w:tblPrEx/>
        <w:trPr>
          <w:trHeight w:val="3402" w:hRule="atLeast"/>
        </w:trPr>
        <w:tc>
          <w:tcPr>
            <w:tcW w:w="2696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企业简介</w:t>
            </w:r>
          </w:p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（300-500字，可另附页）</w:t>
            </w:r>
          </w:p>
        </w:tc>
        <w:tc>
          <w:tcPr>
            <w:tcW w:w="5998" w:type="dxa"/>
            <w:gridSpan w:val="3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>
        <w:tblPrEx/>
        <w:trPr>
          <w:trHeight w:val="1862" w:hRule="atLeast"/>
        </w:trPr>
        <w:tc>
          <w:tcPr>
            <w:tcW w:w="2696" w:type="dxa"/>
            <w:tcBorders/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</w:rPr>
              <w:t>服务型制造模式</w:t>
            </w:r>
          </w:p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</w:rPr>
              <w:t>（可多选）</w:t>
            </w:r>
          </w:p>
        </w:tc>
        <w:tc>
          <w:tcPr>
            <w:tcW w:w="5998" w:type="dxa"/>
            <w:gridSpan w:val="3"/>
            <w:tcBorders/>
            <w:vAlign w:val="center"/>
          </w:tcPr>
          <w:p>
            <w:pPr>
              <w:pStyle w:val="style0"/>
              <w:overflowPunct w:val="false"/>
              <w:snapToGrid w:val="false"/>
              <w:spacing w:lineRule="atLeast" w:line="20"/>
              <w:ind w:firstLine="240" w:firstLineChars="100"/>
              <w:rPr>
                <w:rFonts w:ascii="方正仿宋_GB2312" w:cs="方正仿宋_GB2312" w:eastAsia="方正仿宋_GB2312" w:hAnsi="方正仿宋_GB2312"/>
                <w:sz w:val="24"/>
              </w:rPr>
            </w:pPr>
            <w:r>
              <w:rPr>
                <w:rFonts w:ascii="方正仿宋_GB2312" w:cs="方正仿宋_GB2312" w:eastAsia="方正仿宋_GB2312" w:hAnsi="方正仿宋_GB2312" w:hint="eastAsia"/>
                <w:sz w:val="24"/>
              </w:rPr>
              <w:t xml:space="preserve">□定制化服务       </w:t>
            </w:r>
            <w:r>
              <w:rPr>
                <w:rFonts w:ascii="方正仿宋_GB2312" w:cs="方正仿宋_GB2312" w:eastAsia="方正仿宋_GB2312" w:hAnsi="方正仿宋_GB2312" w:hint="eastAsia"/>
                <w:sz w:val="24"/>
              </w:rPr>
              <w:sym w:font="Wingdings 2" w:char="a3"/>
            </w:r>
            <w:r>
              <w:rPr>
                <w:rFonts w:ascii="方正仿宋_GB2312" w:cs="方正仿宋_GB2312" w:eastAsia="方正仿宋_GB2312" w:hAnsi="方正仿宋_GB2312" w:hint="eastAsia"/>
                <w:sz w:val="24"/>
              </w:rPr>
              <w:t xml:space="preserve">供应链管理 </w:t>
            </w:r>
          </w:p>
          <w:p>
            <w:pPr>
              <w:pStyle w:val="style0"/>
              <w:overflowPunct w:val="false"/>
              <w:snapToGrid w:val="false"/>
              <w:spacing w:lineRule="atLeast" w:line="20"/>
              <w:ind w:firstLine="240" w:firstLineChars="100"/>
              <w:rPr>
                <w:rFonts w:ascii="方正仿宋_GB2312" w:cs="方正仿宋_GB2312" w:eastAsia="方正仿宋_GB2312" w:hAnsi="方正仿宋_GB2312"/>
                <w:sz w:val="24"/>
              </w:rPr>
            </w:pPr>
            <w:r>
              <w:rPr>
                <w:rFonts w:ascii="方正仿宋_GB2312" w:cs="方正仿宋_GB2312" w:eastAsia="方正仿宋_GB2312" w:hAnsi="方正仿宋_GB2312" w:hint="eastAsia"/>
                <w:sz w:val="24"/>
              </w:rPr>
              <w:t xml:space="preserve">□检验检测认证     □全生命周期管理 </w:t>
            </w:r>
          </w:p>
          <w:p>
            <w:pPr>
              <w:pStyle w:val="style0"/>
              <w:overflowPunct w:val="false"/>
              <w:snapToGrid w:val="false"/>
              <w:spacing w:lineRule="atLeast" w:line="20"/>
              <w:ind w:firstLine="240" w:firstLineChars="100"/>
              <w:rPr>
                <w:rFonts w:ascii="方正仿宋_GB2312" w:cs="方正仿宋_GB2312" w:eastAsia="方正仿宋_GB2312" w:hAnsi="方正仿宋_GB2312"/>
                <w:sz w:val="24"/>
              </w:rPr>
            </w:pPr>
            <w:r>
              <w:rPr>
                <w:rFonts w:ascii="方正仿宋_GB2312" w:cs="方正仿宋_GB2312" w:eastAsia="方正仿宋_GB2312" w:hAnsi="方正仿宋_GB2312" w:hint="eastAsia"/>
                <w:sz w:val="24"/>
              </w:rPr>
              <w:t xml:space="preserve">□节能环保服务     □总集成总承包       </w:t>
            </w:r>
          </w:p>
          <w:p>
            <w:pPr>
              <w:pStyle w:val="style0"/>
              <w:overflowPunct w:val="false"/>
              <w:snapToGrid w:val="false"/>
              <w:spacing w:lineRule="atLeast" w:line="20"/>
              <w:ind w:firstLine="240" w:firstLineChars="100"/>
              <w:rPr>
                <w:rFonts w:ascii="仿宋_GB2312" w:cs="仿宋_GB2312" w:eastAsia="仿宋_GB2312" w:hAnsi="仿宋_GB2312"/>
                <w:color w:val="000000"/>
                <w:sz w:val="24"/>
              </w:rPr>
            </w:pPr>
            <w:r>
              <w:rPr>
                <w:rFonts w:ascii="方正仿宋_GB2312" w:cs="方正仿宋_GB2312" w:eastAsia="方正仿宋_GB2312" w:hAnsi="方正仿宋_GB2312" w:hint="eastAsia"/>
                <w:sz w:val="24"/>
              </w:rPr>
              <w:t xml:space="preserve">□生产性金融服务   □其他创新模式 </w:t>
            </w:r>
          </w:p>
        </w:tc>
      </w:tr>
      <w:tr>
        <w:tblPrEx/>
        <w:trPr>
          <w:trHeight w:val="480" w:hRule="atLeast"/>
        </w:trPr>
        <w:tc>
          <w:tcPr>
            <w:tcW w:w="8694" w:type="dxa"/>
            <w:gridSpan w:val="4"/>
            <w:tcBorders/>
            <w:vAlign w:val="center"/>
          </w:tcPr>
          <w:p>
            <w:pPr>
              <w:pStyle w:val="style0"/>
              <w:overflowPunct w:val="false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color w:val="000000"/>
                <w:kern w:val="0"/>
                <w:sz w:val="24"/>
              </w:rPr>
              <w:t>二、经营管理状况</w:t>
            </w:r>
          </w:p>
        </w:tc>
      </w:tr>
      <w:tr>
        <w:tblPrEx/>
        <w:trPr>
          <w:trHeight w:val="477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overflowPunct w:val="false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</w:rPr>
              <w:t>经营指标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overflowPunct w:val="false"/>
              <w:jc w:val="center"/>
              <w:rPr>
                <w:rFonts w:ascii="仿宋_GB2312" w:cs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</w:rPr>
              <w:t>202</w:t>
            </w:r>
            <w:r>
              <w:rPr>
                <w:rFonts w:ascii="仿宋_GB2312" w:cs="仿宋_GB2312" w:eastAsia="仿宋_GB2312" w:hAnsi="仿宋_GB2312" w:hint="default"/>
                <w:color w:val="000000"/>
                <w:sz w:val="24"/>
                <w:lang w:val="en-US"/>
              </w:rPr>
              <w:t>1</w:t>
            </w:r>
            <w:r>
              <w:rPr>
                <w:rFonts w:ascii="仿宋_GB2312" w:cs="仿宋_GB2312" w:eastAsia="仿宋_GB2312" w:hAnsi="仿宋_GB2312" w:hint="eastAsia"/>
                <w:color w:val="000000"/>
                <w:sz w:val="24"/>
              </w:rPr>
              <w:t>年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overflowPunct w:val="false"/>
              <w:jc w:val="center"/>
              <w:rPr>
                <w:rFonts w:ascii="仿宋_GB2312" w:cs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</w:rPr>
              <w:t>202</w:t>
            </w:r>
            <w:r>
              <w:rPr>
                <w:rFonts w:ascii="仿宋_GB2312" w:cs="仿宋_GB2312" w:eastAsia="仿宋_GB2312" w:hAnsi="仿宋_GB2312" w:hint="default"/>
                <w:color w:val="000000"/>
                <w:sz w:val="24"/>
                <w:lang w:val="en-US"/>
              </w:rPr>
              <w:t>2</w:t>
            </w:r>
            <w:r>
              <w:rPr>
                <w:rFonts w:ascii="仿宋_GB2312" w:cs="仿宋_GB2312" w:eastAsia="仿宋_GB2312" w:hAnsi="仿宋_GB2312" w:hint="eastAsia"/>
                <w:color w:val="000000"/>
                <w:sz w:val="24"/>
              </w:rPr>
              <w:t>年</w:t>
            </w:r>
          </w:p>
        </w:tc>
      </w:tr>
      <w:tr>
        <w:tblPrEx/>
        <w:trPr>
          <w:trHeight w:val="397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overflowPunct w:val="false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</w:rPr>
              <w:t>资产总额（万元）</w:t>
            </w:r>
          </w:p>
        </w:tc>
        <w:tc>
          <w:tcPr>
            <w:tcW w:w="301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overflowPunct w:val="false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overflowPunct w:val="false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</w:rPr>
            </w:pPr>
          </w:p>
        </w:tc>
      </w:tr>
      <w:tr>
        <w:tblPrEx/>
        <w:trPr>
          <w:trHeight w:val="397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overflowPunct w:val="false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</w:rPr>
              <w:t>净资产（万元）</w:t>
            </w:r>
          </w:p>
        </w:tc>
        <w:tc>
          <w:tcPr>
            <w:tcW w:w="301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overflowPunct w:val="false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overflowPunct w:val="false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</w:rPr>
            </w:pPr>
          </w:p>
        </w:tc>
      </w:tr>
      <w:tr>
        <w:tblPrEx/>
        <w:trPr>
          <w:trHeight w:val="397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overflowPunct w:val="false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</w:rPr>
              <w:t>营业收入（万元）</w:t>
            </w:r>
          </w:p>
        </w:tc>
        <w:tc>
          <w:tcPr>
            <w:tcW w:w="301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overflowPunct w:val="false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overflowPunct w:val="false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397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overflowPunct w:val="false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</w:rPr>
              <w:t xml:space="preserve"> 其中服务收入（万元）</w:t>
            </w:r>
          </w:p>
        </w:tc>
        <w:tc>
          <w:tcPr>
            <w:tcW w:w="301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overflowPunct w:val="false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overflowPunct w:val="false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399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overflowPunct w:val="false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</w:rPr>
              <w:t>净利润（万元）</w:t>
            </w:r>
          </w:p>
        </w:tc>
        <w:tc>
          <w:tcPr>
            <w:tcW w:w="301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overflowPunct w:val="false"/>
              <w:jc w:val="center"/>
              <w:rPr>
                <w:rFonts w:ascii="仿宋_GB2312" w:cs="仿宋_GB2312" w:eastAsia="仿宋_GB2312" w:hAnsi="仿宋_GB2312"/>
                <w:color w:val="000000"/>
                <w:sz w:val="24"/>
              </w:rPr>
            </w:pPr>
          </w:p>
        </w:tc>
      </w:tr>
      <w:bookmarkStart w:id="0" w:name="_GoBack"/>
      <w:bookmarkEnd w:id="0"/>
    </w:tbl>
    <w:p>
      <w:pPr>
        <w:pStyle w:val="style0"/>
        <w:overflowPunct w:val="false"/>
        <w:spacing w:lineRule="exact" w:line="540"/>
        <w:jc w:val="left"/>
        <w:outlineLvl w:val="0"/>
        <w:rPr>
          <w:rFonts w:ascii="仿宋" w:cs="仿宋" w:eastAsia="仿宋" w:hAnsi="仿宋" w:hint="eastAsia"/>
          <w:sz w:val="32"/>
          <w:szCs w:val="32"/>
        </w:rPr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184F6CFA" w:usb2="00000012" w:usb3="00000000" w:csb0="00040001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966676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0000001"/>
    <w:multiLevelType w:val="singleLevel"/>
    <w:tmpl w:val="2556718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00000002"/>
    <w:multiLevelType w:val="singleLevel"/>
    <w:tmpl w:val="383471BB"/>
    <w:lvl w:ilvl="0">
      <w:start w:val="1"/>
      <w:numFmt w:val="chineseCounting"/>
      <w:suff w:val="nothing"/>
      <w:lvlText w:val="（%1）"/>
      <w:lvlJc w:val="left"/>
      <w:pPr>
        <w:ind w:left="-1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TrueTypeFonts/>
  <w:saveSubset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</w:rPr>
  </w:style>
  <w:style w:type="paragraph" w:styleId="style1">
    <w:name w:val="heading 1"/>
    <w:basedOn w:val="style0"/>
    <w:next w:val="style0"/>
    <w:qFormat/>
    <w:pPr>
      <w:keepNext/>
      <w:keepLines/>
      <w:spacing w:before="340" w:after="330" w:lineRule="auto" w:line="576"/>
      <w:outlineLvl w:val="0"/>
    </w:pPr>
    <w:rPr>
      <w:b/>
      <w:kern w:val="44"/>
      <w:sz w:val="44"/>
    </w:rPr>
  </w:style>
  <w:style w:type="paragraph" w:styleId="style2">
    <w:name w:val="heading 2"/>
    <w:basedOn w:val="style0"/>
    <w:next w:val="style0"/>
    <w:qFormat/>
    <w:pPr>
      <w:keepNext/>
      <w:keepLines/>
      <w:spacing w:before="260" w:after="260" w:lineRule="auto" w:line="413"/>
      <w:outlineLvl w:val="1"/>
    </w:pPr>
    <w:rPr>
      <w:rFonts w:ascii="Arial" w:eastAsia="黑体" w:hAnsi="Arial"/>
      <w:b/>
      <w:sz w:val="32"/>
    </w:rPr>
  </w:style>
  <w:style w:type="paragraph" w:styleId="style3">
    <w:name w:val="heading 3"/>
    <w:basedOn w:val="style0"/>
    <w:next w:val="style0"/>
    <w:qFormat/>
    <w:pPr>
      <w:keepNext/>
      <w:keepLines/>
      <w:spacing w:before="260" w:after="260" w:lineRule="auto" w:line="413"/>
      <w:outlineLvl w:val="2"/>
    </w:pPr>
    <w:rPr>
      <w:b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0">
    <w:name w:val="annotation text"/>
    <w:basedOn w:val="style0"/>
    <w:next w:val="style30"/>
    <w:qFormat/>
    <w:pPr>
      <w:jc w:val="left"/>
    </w:pPr>
    <w:rPr/>
  </w:style>
  <w:style w:type="paragraph" w:styleId="style66">
    <w:name w:val="Body Text"/>
    <w:basedOn w:val="style0"/>
    <w:next w:val="style66"/>
    <w:qFormat/>
    <w:pPr>
      <w:spacing w:after="120"/>
      <w:ind w:firstLine="880" w:firstLineChars="200"/>
    </w:pPr>
    <w:rPr>
      <w:rFonts w:ascii="Times New Roman" w:cs="Times New Roman" w:eastAsia="仿宋_GB2312" w:hAnsi="Times New Roman"/>
      <w:sz w:val="32"/>
    </w:r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styleId="style87">
    <w:name w:val="Strong"/>
    <w:basedOn w:val="style65"/>
    <w:next w:val="style87"/>
    <w:qFormat/>
    <w:rPr>
      <w:b/>
    </w:rPr>
  </w:style>
  <w:style w:type="character" w:styleId="style85">
    <w:name w:val="Hyperlink"/>
    <w:basedOn w:val="style65"/>
    <w:next w:val="style85"/>
    <w:qFormat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210</Words>
  <Pages>1</Pages>
  <Characters>222</Characters>
  <Application>WPS Office</Application>
  <DocSecurity>0</DocSecurity>
  <Paragraphs>76</Paragraphs>
  <ScaleCrop>false</ScaleCrop>
  <LinksUpToDate>false</LinksUpToDate>
  <CharactersWithSpaces>260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2023-03-07T04:17:34Z</dcterms:created>
  <dc:creator>蝈蝈</dc:creator>
  <lastModifiedBy>TEL-AN10</lastModifiedBy>
  <lastPrinted>2022-12-13T06:55:00Z</lastPrinted>
  <dcterms:modified xsi:type="dcterms:W3CDTF">2023-03-07T04:17:34Z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aa2281e057ec4166b1f3ce4ff582beaf_23</vt:lpwstr>
  </property>
</Properties>
</file>